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2656BDB9" w14:textId="77777777" w:rsidR="0012422E" w:rsidRPr="0012422E" w:rsidRDefault="0012422E" w:rsidP="0012422E">
      <w:pPr>
        <w:pStyle w:val="1"/>
        <w:rPr>
          <w:u w:val="single"/>
        </w:rPr>
      </w:pPr>
      <w:r w:rsidRPr="0012422E">
        <w:rPr>
          <w:u w:val="single"/>
        </w:rPr>
        <w:t>Образовательная деятельность для взрослых (профессиональное обучение, подготовка и переподготовка, обучение водителей и пр.)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4E27CA08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внесении записи в единый государственный реестр юридических лиц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677E85D2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постановке на учет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в налоговом органе.</w:t>
      </w:r>
    </w:p>
    <w:p w14:paraId="7BE0BF39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юридического лица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ИП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.</w:t>
      </w:r>
    </w:p>
    <w:p w14:paraId="7814EA29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Выписк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из ЕГРЮЛ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ЕГ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РИ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)</w:t>
      </w:r>
    </w:p>
    <w:p w14:paraId="55681BDB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о государственной регистрации права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собственности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на помещение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договор аренды на временное владение и использование для осуществления деятельности. Указывать номер помещения (согласно свидетельству регистрации права на помещение) по фактическому адресу деятельности.</w:t>
      </w:r>
    </w:p>
    <w:p w14:paraId="16018F3B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Устав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ЮЛ.</w:t>
      </w:r>
    </w:p>
    <w:p w14:paraId="54E088C6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заявленных работ и услуг. Объём проводимых услуг по заявленным видам деятельности.</w:t>
      </w:r>
    </w:p>
    <w:p w14:paraId="44EBF290" w14:textId="77777777" w:rsidR="0012422E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Техническ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ого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паспорт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) с </w:t>
      </w:r>
      <w:proofErr w:type="spellStart"/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выкопировкой</w:t>
      </w:r>
      <w:proofErr w:type="spellEnd"/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 экспликацией помещений. </w:t>
      </w:r>
    </w:p>
    <w:p w14:paraId="2AC567F7" w14:textId="77777777" w:rsidR="0012422E" w:rsidRPr="002C59EE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Документ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подтверждающи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х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соответствие зданий, строений, сооружений, помещений, оборудования и иного имущества требованиям санитарного законодательства (Протоколы измерений микроклимата, искусственной освещенности, коэффициента пульсации, исследований воды питьевой.) Срок действия представляемых документов не более года до момента подачи заявления.</w:t>
      </w:r>
    </w:p>
    <w:p w14:paraId="7232268D" w14:textId="77777777" w:rsidR="0012422E" w:rsidRPr="001E1B2D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Программ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ы 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мероприятий. </w:t>
      </w:r>
    </w:p>
    <w:p w14:paraId="08FDD56E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образовательную деятельность (ранее полученное).</w:t>
      </w:r>
    </w:p>
    <w:p w14:paraId="0CF18726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необходимого технологического оборудования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 заявленному виду деятельности.</w:t>
      </w:r>
    </w:p>
    <w:p w14:paraId="28DA7A66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или государственный контракт на проведение дератизационных, дезинфекционных и дезинсекционных работ.</w:t>
      </w:r>
    </w:p>
    <w:p w14:paraId="60965A5E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К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О.</w:t>
      </w:r>
    </w:p>
    <w:p w14:paraId="0315B4A6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ртутьсодержащих отходов.</w:t>
      </w:r>
    </w:p>
    <w:p w14:paraId="72BFF861" w14:textId="77777777" w:rsidR="0012422E" w:rsidRPr="00B67C60" w:rsidRDefault="0012422E" w:rsidP="0012422E">
      <w:pPr>
        <w:numPr>
          <w:ilvl w:val="0"/>
          <w:numId w:val="3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B67C6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использование автодрома (для обучения вождению).</w:t>
      </w: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820902" w:rsidRPr="008B40FA" w14:paraId="61CCD3E0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2EDE72A3" w14:textId="77777777" w:rsidR="00820902" w:rsidRPr="008B40FA" w:rsidRDefault="00820902" w:rsidP="00820902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6E0A657" w14:textId="0DDF7690" w:rsidR="00820902" w:rsidRPr="008B40FA" w:rsidRDefault="00820902" w:rsidP="003003EC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3003EC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135A2A41" w14:textId="77777777" w:rsidR="00820902" w:rsidRDefault="00820902" w:rsidP="00820902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3003EC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3003EC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0513C081" w14:textId="74367983" w:rsidR="00820902" w:rsidRPr="008B40FA" w:rsidRDefault="00820902" w:rsidP="003003EC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3003EC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820902" w:rsidRPr="008B40FA" w14:paraId="38406D8D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09E92F5D" w14:textId="77777777" w:rsidR="00820902" w:rsidRPr="008B40FA" w:rsidRDefault="00820902" w:rsidP="00820902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1CAC758" w14:textId="77777777" w:rsidR="00820902" w:rsidRDefault="00820902" w:rsidP="00820902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6B4E5C86" w14:textId="77777777" w:rsidR="00820902" w:rsidRPr="008B40FA" w:rsidRDefault="00820902" w:rsidP="00820902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820902" w:rsidRPr="008B40FA" w14:paraId="134BB836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1AB79138" w14:textId="77777777" w:rsidR="00820902" w:rsidRPr="008B40FA" w:rsidRDefault="00820902" w:rsidP="00820902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0F4AC067" w14:textId="77777777" w:rsidR="00820902" w:rsidRDefault="00820902" w:rsidP="00820902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41C3E597" w14:textId="77777777" w:rsidR="00820902" w:rsidRPr="008B40FA" w:rsidRDefault="00820902" w:rsidP="00820902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2422E"/>
    <w:rsid w:val="001513D0"/>
    <w:rsid w:val="003003EC"/>
    <w:rsid w:val="003C232B"/>
    <w:rsid w:val="003E3613"/>
    <w:rsid w:val="005A3A0D"/>
    <w:rsid w:val="006474E8"/>
    <w:rsid w:val="007E5FAA"/>
    <w:rsid w:val="00820902"/>
    <w:rsid w:val="00843C68"/>
    <w:rsid w:val="008C4E7F"/>
    <w:rsid w:val="009018B0"/>
    <w:rsid w:val="009F78D9"/>
    <w:rsid w:val="00A05F30"/>
    <w:rsid w:val="00D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5</cp:revision>
  <dcterms:created xsi:type="dcterms:W3CDTF">2024-04-04T08:06:00Z</dcterms:created>
  <dcterms:modified xsi:type="dcterms:W3CDTF">2024-06-04T10:21:00Z</dcterms:modified>
</cp:coreProperties>
</file>